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306"/>
        <w:gridCol w:w="2281"/>
        <w:gridCol w:w="2697"/>
      </w:tblGrid>
      <w:tr w:rsidR="00436AA1" w:rsidTr="00436AA1">
        <w:tc>
          <w:tcPr>
            <w:tcW w:w="2392" w:type="dxa"/>
          </w:tcPr>
          <w:p w:rsidR="00436AA1" w:rsidRPr="00436AA1" w:rsidRDefault="00436AA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b</w:t>
            </w:r>
          </w:p>
        </w:tc>
        <w:tc>
          <w:tcPr>
            <w:tcW w:w="2393" w:type="dxa"/>
          </w:tcPr>
          <w:p w:rsidR="00436AA1" w:rsidRDefault="00436AA1"/>
        </w:tc>
        <w:tc>
          <w:tcPr>
            <w:tcW w:w="2393" w:type="dxa"/>
          </w:tcPr>
          <w:p w:rsidR="00436AA1" w:rsidRDefault="00436AA1"/>
        </w:tc>
        <w:tc>
          <w:tcPr>
            <w:tcW w:w="2393" w:type="dxa"/>
          </w:tcPr>
          <w:p w:rsidR="00436AA1" w:rsidRDefault="00436AA1"/>
        </w:tc>
      </w:tr>
      <w:tr w:rsidR="00436AA1" w:rsidTr="00436AA1">
        <w:tc>
          <w:tcPr>
            <w:tcW w:w="2392" w:type="dxa"/>
          </w:tcPr>
          <w:p w:rsidR="00436AA1" w:rsidRPr="00436AA1" w:rsidRDefault="00436AA1">
            <w:pPr>
              <w:rPr>
                <w:lang w:val="en-US"/>
              </w:rPr>
            </w:pPr>
            <w:r>
              <w:rPr>
                <w:lang w:val="en-US"/>
              </w:rPr>
              <w:t>Splendid</w:t>
            </w:r>
          </w:p>
        </w:tc>
        <w:tc>
          <w:tcPr>
            <w:tcW w:w="2393" w:type="dxa"/>
          </w:tcPr>
          <w:p w:rsidR="00436AA1" w:rsidRDefault="00436AA1">
            <w:r>
              <w:t>блестящий</w:t>
            </w:r>
          </w:p>
        </w:tc>
        <w:tc>
          <w:tcPr>
            <w:tcW w:w="2393" w:type="dxa"/>
          </w:tcPr>
          <w:p w:rsidR="00436AA1" w:rsidRPr="004D0E33" w:rsidRDefault="004D0E33">
            <w:pPr>
              <w:rPr>
                <w:lang w:val="en-US"/>
              </w:rPr>
            </w:pPr>
            <w:r>
              <w:rPr>
                <w:lang w:val="en-US"/>
              </w:rPr>
              <w:t>Unbearably</w:t>
            </w:r>
          </w:p>
        </w:tc>
        <w:tc>
          <w:tcPr>
            <w:tcW w:w="2393" w:type="dxa"/>
          </w:tcPr>
          <w:p w:rsidR="00436AA1" w:rsidRDefault="004D0E33">
            <w:r>
              <w:t>невыносимый</w:t>
            </w:r>
          </w:p>
        </w:tc>
      </w:tr>
      <w:tr w:rsidR="00436AA1" w:rsidTr="00436AA1">
        <w:tc>
          <w:tcPr>
            <w:tcW w:w="2392" w:type="dxa"/>
          </w:tcPr>
          <w:p w:rsidR="00436AA1" w:rsidRPr="00436AA1" w:rsidRDefault="00436AA1">
            <w:pPr>
              <w:rPr>
                <w:lang w:val="en-US"/>
              </w:rPr>
            </w:pPr>
            <w:r>
              <w:rPr>
                <w:lang w:val="en-US"/>
              </w:rPr>
              <w:t>Gusto</w:t>
            </w:r>
          </w:p>
        </w:tc>
        <w:tc>
          <w:tcPr>
            <w:tcW w:w="2393" w:type="dxa"/>
          </w:tcPr>
          <w:p w:rsidR="00436AA1" w:rsidRDefault="00436AA1">
            <w:r>
              <w:t>удовольствие</w:t>
            </w:r>
          </w:p>
        </w:tc>
        <w:tc>
          <w:tcPr>
            <w:tcW w:w="2393" w:type="dxa"/>
          </w:tcPr>
          <w:p w:rsidR="00436AA1" w:rsidRPr="004D0E33" w:rsidRDefault="004D0E33" w:rsidP="004D0E33">
            <w:pPr>
              <w:rPr>
                <w:lang w:val="en-US"/>
              </w:rPr>
            </w:pPr>
            <w:r>
              <w:rPr>
                <w:lang w:val="en-US"/>
              </w:rPr>
              <w:t xml:space="preserve">Rush out </w:t>
            </w:r>
          </w:p>
        </w:tc>
        <w:tc>
          <w:tcPr>
            <w:tcW w:w="2393" w:type="dxa"/>
          </w:tcPr>
          <w:p w:rsidR="00436AA1" w:rsidRDefault="004D0E33">
            <w:r>
              <w:t>вылетать, выноситься</w:t>
            </w:r>
          </w:p>
        </w:tc>
      </w:tr>
      <w:tr w:rsidR="00436AA1" w:rsidTr="00436AA1">
        <w:tc>
          <w:tcPr>
            <w:tcW w:w="2392" w:type="dxa"/>
          </w:tcPr>
          <w:p w:rsidR="00436AA1" w:rsidRDefault="00436AA1">
            <w:r>
              <w:rPr>
                <w:lang w:val="en-US"/>
              </w:rPr>
              <w:t>N</w:t>
            </w:r>
            <w:proofErr w:type="spellStart"/>
            <w:r w:rsidRPr="00436AA1">
              <w:t>ibble</w:t>
            </w:r>
            <w:proofErr w:type="spellEnd"/>
          </w:p>
        </w:tc>
        <w:tc>
          <w:tcPr>
            <w:tcW w:w="2393" w:type="dxa"/>
          </w:tcPr>
          <w:p w:rsidR="00436AA1" w:rsidRDefault="00436AA1">
            <w:r>
              <w:t>откусывание</w:t>
            </w:r>
          </w:p>
        </w:tc>
        <w:tc>
          <w:tcPr>
            <w:tcW w:w="2393" w:type="dxa"/>
          </w:tcPr>
          <w:p w:rsidR="00436AA1" w:rsidRDefault="004D0E33">
            <w:proofErr w:type="spellStart"/>
            <w:r w:rsidRPr="004D0E33">
              <w:t>Marvellous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4D0E33">
            <w:r>
              <w:t>чудесный</w:t>
            </w:r>
          </w:p>
        </w:tc>
      </w:tr>
      <w:tr w:rsidR="00436AA1" w:rsidTr="00436AA1">
        <w:tc>
          <w:tcPr>
            <w:tcW w:w="2392" w:type="dxa"/>
          </w:tcPr>
          <w:p w:rsidR="00436AA1" w:rsidRDefault="004D0E33">
            <w:proofErr w:type="spellStart"/>
            <w:r w:rsidRPr="004D0E33">
              <w:t>Connoisseur</w:t>
            </w:r>
            <w:proofErr w:type="spellEnd"/>
          </w:p>
        </w:tc>
        <w:tc>
          <w:tcPr>
            <w:tcW w:w="2393" w:type="dxa"/>
          </w:tcPr>
          <w:p w:rsidR="00436AA1" w:rsidRDefault="004D0E33">
            <w:r>
              <w:t>эксперт</w:t>
            </w:r>
          </w:p>
        </w:tc>
        <w:tc>
          <w:tcPr>
            <w:tcW w:w="2393" w:type="dxa"/>
          </w:tcPr>
          <w:p w:rsidR="00436AA1" w:rsidRDefault="007631FD">
            <w:proofErr w:type="spellStart"/>
            <w:r w:rsidRPr="007631FD">
              <w:t>Irresistible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7631FD">
            <w:r>
              <w:t>неотразимый</w:t>
            </w:r>
          </w:p>
        </w:tc>
      </w:tr>
      <w:tr w:rsidR="00436AA1" w:rsidTr="00436AA1">
        <w:tc>
          <w:tcPr>
            <w:tcW w:w="2392" w:type="dxa"/>
          </w:tcPr>
          <w:p w:rsidR="00436AA1" w:rsidRDefault="004D0E33">
            <w:proofErr w:type="spellStart"/>
            <w:r w:rsidRPr="004D0E33">
              <w:t>Fudge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4D0E33">
            <w:r>
              <w:t>сливочная помадка</w:t>
            </w:r>
          </w:p>
        </w:tc>
        <w:tc>
          <w:tcPr>
            <w:tcW w:w="2393" w:type="dxa"/>
          </w:tcPr>
          <w:p w:rsidR="00436AA1" w:rsidRDefault="007631FD">
            <w:proofErr w:type="spellStart"/>
            <w:r w:rsidRPr="007631FD">
              <w:t>Hatred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7631FD">
            <w:r>
              <w:t>ненависть</w:t>
            </w:r>
          </w:p>
        </w:tc>
      </w:tr>
      <w:tr w:rsidR="00436AA1" w:rsidTr="00436AA1">
        <w:tc>
          <w:tcPr>
            <w:tcW w:w="2392" w:type="dxa"/>
          </w:tcPr>
          <w:p w:rsidR="00436AA1" w:rsidRDefault="004D0E33">
            <w:proofErr w:type="spellStart"/>
            <w:r w:rsidRPr="004D0E33">
              <w:t>Stove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4D0E33">
            <w:proofErr w:type="spellStart"/>
            <w:r>
              <w:t>печка</w:t>
            </w:r>
            <w:proofErr w:type="gramStart"/>
            <w:r>
              <w:t>,п</w:t>
            </w:r>
            <w:proofErr w:type="gramEnd"/>
            <w:r>
              <w:t>лита</w:t>
            </w:r>
            <w:proofErr w:type="spellEnd"/>
          </w:p>
        </w:tc>
        <w:tc>
          <w:tcPr>
            <w:tcW w:w="2393" w:type="dxa"/>
          </w:tcPr>
          <w:p w:rsidR="00436AA1" w:rsidRDefault="007631FD">
            <w:proofErr w:type="spellStart"/>
            <w:r w:rsidRPr="007631FD">
              <w:t>Excitement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7631FD">
            <w:proofErr w:type="spellStart"/>
            <w:r>
              <w:t>восхищение</w:t>
            </w:r>
            <w:proofErr w:type="gramStart"/>
            <w:r>
              <w:t>,п</w:t>
            </w:r>
            <w:proofErr w:type="gramEnd"/>
            <w:r>
              <w:t>ереживание</w:t>
            </w:r>
            <w:proofErr w:type="spellEnd"/>
          </w:p>
        </w:tc>
      </w:tr>
      <w:tr w:rsidR="00436AA1" w:rsidTr="00436AA1">
        <w:tc>
          <w:tcPr>
            <w:tcW w:w="2392" w:type="dxa"/>
          </w:tcPr>
          <w:p w:rsidR="00436AA1" w:rsidRDefault="004D0E33">
            <w:proofErr w:type="spellStart"/>
            <w:r w:rsidRPr="004D0E33">
              <w:t>Concoct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7631FD" w:rsidP="004D0E33">
            <w:r>
              <w:t>в</w:t>
            </w:r>
            <w:r w:rsidR="004D0E33">
              <w:t xml:space="preserve">ыдумать, </w:t>
            </w:r>
            <w:proofErr w:type="gramStart"/>
            <w:r w:rsidR="004D0E33">
              <w:t>состряпать</w:t>
            </w:r>
            <w:proofErr w:type="gramEnd"/>
          </w:p>
        </w:tc>
        <w:tc>
          <w:tcPr>
            <w:tcW w:w="2393" w:type="dxa"/>
          </w:tcPr>
          <w:p w:rsidR="00436AA1" w:rsidRDefault="007631FD">
            <w:proofErr w:type="spellStart"/>
            <w:r w:rsidRPr="007631FD">
              <w:t>Boredom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436AA1" w:rsidRDefault="007631FD">
            <w:r>
              <w:t>тоска</w:t>
            </w:r>
          </w:p>
        </w:tc>
      </w:tr>
      <w:tr w:rsidR="007631FD" w:rsidTr="00436AA1">
        <w:tc>
          <w:tcPr>
            <w:tcW w:w="2392" w:type="dxa"/>
          </w:tcPr>
          <w:p w:rsidR="007631FD" w:rsidRPr="007631FD" w:rsidRDefault="007631FD">
            <w:pPr>
              <w:rPr>
                <w:lang w:val="kk-KZ"/>
              </w:rPr>
            </w:pPr>
            <w:r w:rsidRPr="007631FD">
              <w:rPr>
                <w:lang w:val="kk-KZ"/>
              </w:rPr>
              <w:t>Grab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7631FD" w:rsidRPr="007631FD" w:rsidRDefault="007631FD" w:rsidP="004D0E33">
            <w:r>
              <w:t>хватать</w:t>
            </w:r>
          </w:p>
        </w:tc>
        <w:tc>
          <w:tcPr>
            <w:tcW w:w="2393" w:type="dxa"/>
          </w:tcPr>
          <w:p w:rsidR="007631FD" w:rsidRPr="007631FD" w:rsidRDefault="009F61A7">
            <w:proofErr w:type="spellStart"/>
            <w:r w:rsidRPr="009F61A7">
              <w:t>Persist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631FD" w:rsidRDefault="009F61A7">
            <w:r>
              <w:t>удерживаться</w:t>
            </w:r>
          </w:p>
        </w:tc>
      </w:tr>
      <w:tr w:rsidR="007631FD" w:rsidTr="00436AA1">
        <w:tc>
          <w:tcPr>
            <w:tcW w:w="2392" w:type="dxa"/>
          </w:tcPr>
          <w:p w:rsidR="007631FD" w:rsidRPr="004D0E33" w:rsidRDefault="007631FD">
            <w:proofErr w:type="spellStart"/>
            <w:r w:rsidRPr="007631FD">
              <w:t>Struggle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631FD" w:rsidRDefault="007631FD" w:rsidP="004D0E33">
            <w:r>
              <w:t xml:space="preserve">сталкиваться с трудностями </w:t>
            </w:r>
          </w:p>
        </w:tc>
        <w:tc>
          <w:tcPr>
            <w:tcW w:w="2393" w:type="dxa"/>
          </w:tcPr>
          <w:p w:rsidR="007631FD" w:rsidRPr="007631FD" w:rsidRDefault="009F61A7">
            <w:proofErr w:type="spellStart"/>
            <w:r w:rsidRPr="009F61A7">
              <w:t>Anticipate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631FD" w:rsidRDefault="009F61A7">
            <w:r>
              <w:t>ожидать, предвидеть</w:t>
            </w:r>
          </w:p>
        </w:tc>
      </w:tr>
    </w:tbl>
    <w:p w:rsidR="009F61A7" w:rsidRDefault="009F61A7"/>
    <w:p w:rsidR="009F61A7" w:rsidRDefault="009F6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339"/>
        <w:gridCol w:w="2261"/>
        <w:gridCol w:w="2697"/>
      </w:tblGrid>
      <w:tr w:rsidR="009F61A7" w:rsidTr="009F61A7">
        <w:tc>
          <w:tcPr>
            <w:tcW w:w="2392" w:type="dxa"/>
          </w:tcPr>
          <w:p w:rsidR="009F61A7" w:rsidRPr="009F61A7" w:rsidRDefault="009F61A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b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/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>
            <w:r>
              <w:t>блестящий</w:t>
            </w:r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невыносимый</w:t>
            </w:r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удовольствие</w:t>
            </w:r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вылетать, выноситься</w:t>
            </w:r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откусывание</w:t>
            </w:r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чудесный</w:t>
            </w:r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эксперт</w:t>
            </w:r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неотразимый</w:t>
            </w:r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сливочная помадка</w:t>
            </w:r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ненависть</w:t>
            </w:r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proofErr w:type="spellStart"/>
            <w:r>
              <w:t>печка</w:t>
            </w:r>
            <w:proofErr w:type="gramStart"/>
            <w:r>
              <w:t>,п</w:t>
            </w:r>
            <w:proofErr w:type="gramEnd"/>
            <w:r>
              <w:t>лита</w:t>
            </w:r>
            <w:proofErr w:type="spellEnd"/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proofErr w:type="spellStart"/>
            <w:r>
              <w:t>восхищение</w:t>
            </w:r>
            <w:proofErr w:type="gramStart"/>
            <w:r>
              <w:t>,п</w:t>
            </w:r>
            <w:proofErr w:type="gramEnd"/>
            <w:r>
              <w:t>ереживание</w:t>
            </w:r>
            <w:proofErr w:type="spellEnd"/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 xml:space="preserve">выдумать, </w:t>
            </w:r>
            <w:proofErr w:type="gramStart"/>
            <w:r>
              <w:t>состряпать</w:t>
            </w:r>
            <w:proofErr w:type="gramEnd"/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тоска</w:t>
            </w:r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Pr="007631FD" w:rsidRDefault="009F61A7" w:rsidP="002831CD">
            <w:r>
              <w:t>хватать</w:t>
            </w:r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удерживаться</w:t>
            </w:r>
          </w:p>
        </w:tc>
      </w:tr>
      <w:tr w:rsidR="009F61A7" w:rsidTr="009F61A7">
        <w:tc>
          <w:tcPr>
            <w:tcW w:w="2392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сталкиваться с трудностями</w:t>
            </w:r>
          </w:p>
        </w:tc>
        <w:tc>
          <w:tcPr>
            <w:tcW w:w="2393" w:type="dxa"/>
          </w:tcPr>
          <w:p w:rsidR="009F61A7" w:rsidRDefault="009F61A7"/>
        </w:tc>
        <w:tc>
          <w:tcPr>
            <w:tcW w:w="2393" w:type="dxa"/>
          </w:tcPr>
          <w:p w:rsidR="009F61A7" w:rsidRDefault="009F61A7" w:rsidP="002831CD">
            <w:r>
              <w:t>ожидать, предвидеть</w:t>
            </w:r>
          </w:p>
        </w:tc>
      </w:tr>
    </w:tbl>
    <w:p w:rsidR="009F61A7" w:rsidRDefault="009F61A7" w:rsidP="009F61A7">
      <w:pPr>
        <w:jc w:val="right"/>
      </w:pPr>
    </w:p>
    <w:sectPr w:rsidR="009F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9A"/>
    <w:rsid w:val="003E559A"/>
    <w:rsid w:val="004108CD"/>
    <w:rsid w:val="00436AA1"/>
    <w:rsid w:val="004D0E33"/>
    <w:rsid w:val="007631FD"/>
    <w:rsid w:val="009F61A7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D7CC-F739-4E3A-A58E-845FE21E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2017-02-13T09:56:00Z</dcterms:created>
  <dcterms:modified xsi:type="dcterms:W3CDTF">2017-02-13T10:36:00Z</dcterms:modified>
</cp:coreProperties>
</file>